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1A4B" w:rsidRDefault="005D7E75">
      <w:pPr>
        <w:jc w:val="right"/>
        <w:rPr>
          <w:rFonts w:ascii="Tahoma" w:hAnsi="Tahoma"/>
          <w:sz w:val="20"/>
        </w:rPr>
      </w:pPr>
      <w:r w:rsidRPr="005D7E75">
        <w:rPr>
          <w:rFonts w:ascii="Tahoma" w:hAnsi="Tahoma"/>
          <w:noProof/>
          <w:sz w:val="22"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-9.35pt;margin-top:-37.15pt;width:114.25pt;height:78.9pt;z-index:-251655680;mso-width-relative:margin;mso-height-relative:margin" strokecolor="white [3212]" strokeweight="0">
            <o:lock v:ext="edit" aspectratio="t"/>
            <v:textbox style="mso-next-textbox:#_x0000_s1029">
              <w:txbxContent>
                <w:p w:rsidR="00986504" w:rsidRDefault="00986504">
                  <w:r w:rsidRPr="00186BDB">
                    <w:rPr>
                      <w:noProof/>
                      <w:lang w:val="de-AT" w:eastAsia="de-AT"/>
                    </w:rPr>
                    <w:drawing>
                      <wp:inline distT="0" distB="0" distL="0" distR="0">
                        <wp:extent cx="1309800" cy="923925"/>
                        <wp:effectExtent l="19050" t="0" r="4650" b="0"/>
                        <wp:docPr id="9" name="Bild 23" descr="O:\_ARBEIT\113_SPIEL DER SPIELE\sf_symbol_4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3" descr="O:\_ARBEIT\113_SPIEL DER SPIELE\sf_symbol_4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16479" cy="92863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5D7E75">
        <w:rPr>
          <w:noProof/>
        </w:rPr>
        <w:pict>
          <v:shape id="_x0000_s1027" type="#_x0000_t202" style="position:absolute;left:0;text-align:left;margin-left:113.15pt;margin-top:-40.9pt;width:369.05pt;height:96.55pt;z-index:251657728" o:allowincell="f" strokecolor="white" strokeweight="0">
            <v:textbox style="mso-next-textbox:#_x0000_s1027">
              <w:txbxContent>
                <w:p w:rsidR="00986504" w:rsidRPr="00E1446A" w:rsidRDefault="00986504" w:rsidP="005B56C6">
                  <w:pPr>
                    <w:spacing w:line="192" w:lineRule="auto"/>
                    <w:jc w:val="right"/>
                    <w:rPr>
                      <w:rFonts w:ascii="Tahoma" w:hAnsi="Tahoma" w:cs="Tahoma"/>
                      <w:b/>
                      <w:shadow/>
                      <w:spacing w:val="-20"/>
                      <w:kern w:val="2"/>
                      <w:sz w:val="96"/>
                      <w:lang w:val="de-AT"/>
                    </w:rPr>
                  </w:pPr>
                  <w:proofErr w:type="spellStart"/>
                  <w:r w:rsidRPr="00E1446A">
                    <w:rPr>
                      <w:rFonts w:ascii="Tahoma" w:hAnsi="Tahoma" w:cs="Tahoma"/>
                      <w:b/>
                      <w:shadow/>
                      <w:spacing w:val="-20"/>
                      <w:kern w:val="2"/>
                      <w:sz w:val="96"/>
                      <w:lang w:val="de-AT"/>
                    </w:rPr>
                    <w:t>Spielefest</w:t>
                  </w:r>
                  <w:proofErr w:type="spellEnd"/>
                </w:p>
                <w:p w:rsidR="00986504" w:rsidRDefault="00986504" w:rsidP="005B56C6">
                  <w:pPr>
                    <w:spacing w:line="192" w:lineRule="auto"/>
                    <w:jc w:val="right"/>
                    <w:rPr>
                      <w:rFonts w:ascii="Tahoma" w:hAnsi="Tahoma"/>
                      <w:b/>
                      <w:shadow/>
                      <w:kern w:val="2"/>
                      <w:lang w:val="de-AT"/>
                    </w:rPr>
                  </w:pPr>
                  <w:r>
                    <w:rPr>
                      <w:rFonts w:ascii="Tahoma" w:hAnsi="Tahoma"/>
                      <w:b/>
                      <w:shadow/>
                      <w:kern w:val="2"/>
                      <w:lang w:val="de-AT"/>
                    </w:rPr>
                    <w:t>im Austria Center Vienna</w:t>
                  </w:r>
                </w:p>
                <w:p w:rsidR="00986504" w:rsidRDefault="00986504">
                  <w:pPr>
                    <w:jc w:val="right"/>
                    <w:rPr>
                      <w:rFonts w:ascii="Tahoma" w:hAnsi="Tahoma"/>
                      <w:b/>
                      <w:shadow/>
                      <w:sz w:val="28"/>
                      <w:lang w:val="de-AT"/>
                    </w:rPr>
                  </w:pPr>
                  <w:r>
                    <w:rPr>
                      <w:rFonts w:ascii="Tahoma" w:hAnsi="Tahoma"/>
                      <w:b/>
                      <w:sz w:val="18"/>
                      <w:lang w:val="de-AT"/>
                    </w:rPr>
                    <w:t>Fr., 19.11.-So.,21.11.2010 * 9-19 Uhr</w:t>
                  </w:r>
                </w:p>
                <w:p w:rsidR="00986504" w:rsidRDefault="00986504">
                  <w:pPr>
                    <w:jc w:val="right"/>
                    <w:rPr>
                      <w:rFonts w:ascii="Tahoma" w:hAnsi="Tahoma"/>
                      <w:shadow/>
                      <w:sz w:val="16"/>
                      <w:lang w:val="de-AT"/>
                    </w:rPr>
                  </w:pPr>
                  <w:r>
                    <w:rPr>
                      <w:rFonts w:ascii="Tahoma" w:hAnsi="Tahoma"/>
                      <w:shadow/>
                      <w:sz w:val="16"/>
                      <w:lang w:val="de-AT"/>
                    </w:rPr>
                    <w:t>Veranstalter: Verein IG Spiele * www.spielefest.at</w:t>
                  </w:r>
                </w:p>
              </w:txbxContent>
            </v:textbox>
          </v:shape>
        </w:pict>
      </w:r>
      <w:r w:rsidRPr="005D7E75">
        <w:rPr>
          <w:rFonts w:ascii="Tahoma" w:hAnsi="Tahoma"/>
          <w:noProof/>
          <w:sz w:val="22"/>
        </w:rPr>
        <w:pict>
          <v:shape id="_x0000_s1028" type="#_x0000_t202" style="position:absolute;left:0;text-align:left;margin-left:88.85pt;margin-top:-37.15pt;width:105.2pt;height:45.85pt;z-index:251658752;mso-width-relative:margin;mso-height-relative:margin" o:allowincell="f" strokecolor="white" strokeweight="0">
            <v:textbox style="mso-next-textbox:#_x0000_s1028">
              <w:txbxContent>
                <w:p w:rsidR="00986504" w:rsidRDefault="00986504">
                  <w:r>
                    <w:rPr>
                      <w:noProof/>
                      <w:lang w:val="de-AT" w:eastAsia="de-AT"/>
                    </w:rPr>
                    <w:drawing>
                      <wp:inline distT="0" distB="0" distL="0" distR="0">
                        <wp:extent cx="1152525" cy="485775"/>
                        <wp:effectExtent l="19050" t="0" r="9525" b="0"/>
                        <wp:docPr id="45" name="Bild 45" descr="O:\_ARBEIT\113_SPIEL DER SPIELE\ich_spiele_es_3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5" descr="O:\_ARBEIT\113_SPIEL DER SPIELE\ich_spiele_es_3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52525" cy="4857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186BDB">
                    <w:rPr>
                      <w:noProof/>
                      <w:lang w:val="de-AT" w:eastAsia="de-AT"/>
                    </w:rPr>
                    <w:drawing>
                      <wp:inline distT="0" distB="0" distL="0" distR="0">
                        <wp:extent cx="1153160" cy="813432"/>
                        <wp:effectExtent l="0" t="0" r="8890" b="0"/>
                        <wp:docPr id="3" name="Bild 26" descr="O:\_ARBEIT\113_SPIEL DER SPIELE\sf_symbol_4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6" descr="O:\_ARBEIT\113_SPIEL DER SPIELE\sf_symbol_4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53160" cy="81343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651A4B">
        <w:rPr>
          <w:rFonts w:ascii="Tahoma" w:hAnsi="Tahoma"/>
          <w:noProof/>
          <w:sz w:val="20"/>
        </w:rPr>
        <w:t xml:space="preserve"> </w:t>
      </w:r>
    </w:p>
    <w:p w:rsidR="00651A4B" w:rsidRDefault="00651A4B">
      <w:pPr>
        <w:rPr>
          <w:rFonts w:ascii="Tahoma" w:hAnsi="Tahoma"/>
          <w:sz w:val="26"/>
        </w:rPr>
      </w:pPr>
    </w:p>
    <w:p w:rsidR="00651A4B" w:rsidRDefault="00651A4B">
      <w:pPr>
        <w:rPr>
          <w:rFonts w:ascii="Tahoma" w:hAnsi="Tahoma"/>
          <w:sz w:val="26"/>
        </w:rPr>
      </w:pPr>
    </w:p>
    <w:p w:rsidR="0017273B" w:rsidRDefault="0017273B">
      <w:pPr>
        <w:pStyle w:val="berschrift2"/>
        <w:rPr>
          <w:lang w:val="it-IT"/>
        </w:rPr>
      </w:pPr>
    </w:p>
    <w:p w:rsidR="0017273B" w:rsidRDefault="00EC5596" w:rsidP="0017273B">
      <w:pPr>
        <w:framePr w:w="2303" w:h="1145" w:hSpace="142" w:wrap="around" w:vAnchor="text" w:hAnchor="page" w:x="8664" w:y="28"/>
        <w:pBdr>
          <w:top w:val="single" w:sz="6" w:space="1" w:color="auto"/>
          <w:bottom w:val="single" w:sz="6" w:space="1" w:color="auto"/>
        </w:pBdr>
        <w:rPr>
          <w:rFonts w:ascii="Tahoma" w:hAnsi="Tahoma"/>
          <w:sz w:val="16"/>
        </w:rPr>
      </w:pPr>
      <w:proofErr w:type="spellStart"/>
      <w:r>
        <w:rPr>
          <w:rFonts w:ascii="Tahoma" w:hAnsi="Tahoma"/>
          <w:sz w:val="16"/>
        </w:rPr>
        <w:t>Inquiries</w:t>
      </w:r>
      <w:proofErr w:type="spellEnd"/>
      <w:r>
        <w:rPr>
          <w:rFonts w:ascii="Tahoma" w:hAnsi="Tahoma"/>
          <w:sz w:val="16"/>
        </w:rPr>
        <w:t xml:space="preserve"> to</w:t>
      </w:r>
      <w:r w:rsidR="0017273B">
        <w:rPr>
          <w:rFonts w:ascii="Tahoma" w:hAnsi="Tahoma"/>
          <w:sz w:val="16"/>
        </w:rPr>
        <w:t xml:space="preserve">: </w:t>
      </w:r>
    </w:p>
    <w:p w:rsidR="0017273B" w:rsidRDefault="0017273B" w:rsidP="0017273B">
      <w:pPr>
        <w:framePr w:w="2303" w:h="1145" w:hSpace="142" w:wrap="around" w:vAnchor="text" w:hAnchor="page" w:x="8664" w:y="28"/>
        <w:pBdr>
          <w:top w:val="single" w:sz="6" w:space="1" w:color="auto"/>
          <w:bottom w:val="single" w:sz="6" w:space="1" w:color="auto"/>
        </w:pBdr>
        <w:rPr>
          <w:rFonts w:ascii="Tahoma" w:hAnsi="Tahoma"/>
          <w:sz w:val="16"/>
        </w:rPr>
      </w:pPr>
      <w:r>
        <w:rPr>
          <w:rFonts w:ascii="Tahoma" w:hAnsi="Tahoma"/>
          <w:sz w:val="16"/>
        </w:rPr>
        <w:t>PR-Büro Halik</w:t>
      </w:r>
    </w:p>
    <w:p w:rsidR="0017273B" w:rsidRDefault="0017273B" w:rsidP="0017273B">
      <w:pPr>
        <w:framePr w:w="2303" w:h="1145" w:hSpace="142" w:wrap="around" w:vAnchor="text" w:hAnchor="page" w:x="8664" w:y="28"/>
        <w:pBdr>
          <w:top w:val="single" w:sz="6" w:space="1" w:color="auto"/>
          <w:bottom w:val="single" w:sz="6" w:space="1" w:color="auto"/>
        </w:pBdr>
        <w:rPr>
          <w:rFonts w:ascii="Tahoma" w:hAnsi="Tahoma"/>
          <w:sz w:val="16"/>
          <w:lang w:val="it-IT"/>
        </w:rPr>
      </w:pPr>
      <w:proofErr w:type="gramStart"/>
      <w:r>
        <w:rPr>
          <w:rFonts w:ascii="Tahoma" w:hAnsi="Tahoma"/>
          <w:sz w:val="16"/>
          <w:lang w:val="it-IT"/>
        </w:rPr>
        <w:t>1070 Wien</w:t>
      </w:r>
      <w:proofErr w:type="gramEnd"/>
      <w:r>
        <w:rPr>
          <w:rFonts w:ascii="Tahoma" w:hAnsi="Tahoma"/>
          <w:sz w:val="16"/>
          <w:lang w:val="it-IT"/>
        </w:rPr>
        <w:t xml:space="preserve">, </w:t>
      </w:r>
      <w:proofErr w:type="spellStart"/>
      <w:r>
        <w:rPr>
          <w:rFonts w:ascii="Tahoma" w:hAnsi="Tahoma"/>
          <w:sz w:val="16"/>
          <w:lang w:val="it-IT"/>
        </w:rPr>
        <w:t>Kaiserstraße</w:t>
      </w:r>
      <w:proofErr w:type="spellEnd"/>
      <w:r>
        <w:rPr>
          <w:rFonts w:ascii="Tahoma" w:hAnsi="Tahoma"/>
          <w:sz w:val="16"/>
          <w:lang w:val="it-IT"/>
        </w:rPr>
        <w:t xml:space="preserve"> 84/1/8</w:t>
      </w:r>
    </w:p>
    <w:p w:rsidR="0017273B" w:rsidRDefault="0017273B" w:rsidP="0017273B">
      <w:pPr>
        <w:framePr w:w="2303" w:h="1145" w:hSpace="142" w:wrap="around" w:vAnchor="text" w:hAnchor="page" w:x="8664" w:y="28"/>
        <w:pBdr>
          <w:top w:val="single" w:sz="6" w:space="1" w:color="auto"/>
          <w:bottom w:val="single" w:sz="6" w:space="1" w:color="auto"/>
        </w:pBdr>
        <w:rPr>
          <w:rFonts w:ascii="Tahoma" w:hAnsi="Tahoma"/>
          <w:sz w:val="16"/>
          <w:lang w:val="it-IT"/>
        </w:rPr>
      </w:pPr>
      <w:r>
        <w:rPr>
          <w:rFonts w:ascii="Tahoma" w:hAnsi="Tahoma"/>
          <w:sz w:val="16"/>
          <w:lang w:val="it-IT"/>
        </w:rPr>
        <w:t>Tel.: (01) 596 64 21-0</w:t>
      </w:r>
    </w:p>
    <w:p w:rsidR="0017273B" w:rsidRDefault="0017273B" w:rsidP="0017273B">
      <w:pPr>
        <w:framePr w:w="2303" w:h="1145" w:hSpace="142" w:wrap="around" w:vAnchor="text" w:hAnchor="page" w:x="8664" w:y="28"/>
        <w:pBdr>
          <w:top w:val="single" w:sz="6" w:space="1" w:color="auto"/>
          <w:bottom w:val="single" w:sz="6" w:space="1" w:color="auto"/>
        </w:pBdr>
        <w:rPr>
          <w:rFonts w:ascii="Tahoma" w:hAnsi="Tahoma"/>
          <w:sz w:val="16"/>
          <w:lang w:val="it-IT"/>
        </w:rPr>
      </w:pPr>
      <w:r>
        <w:rPr>
          <w:rFonts w:ascii="Tahoma" w:hAnsi="Tahoma"/>
          <w:sz w:val="16"/>
          <w:lang w:val="it-IT"/>
        </w:rPr>
        <w:t>Fax: (01) 596 64 21-19</w:t>
      </w:r>
    </w:p>
    <w:p w:rsidR="0017273B" w:rsidRDefault="0017273B" w:rsidP="0017273B">
      <w:pPr>
        <w:framePr w:w="2303" w:h="1145" w:hSpace="142" w:wrap="around" w:vAnchor="text" w:hAnchor="page" w:x="8664" w:y="28"/>
        <w:pBdr>
          <w:top w:val="single" w:sz="6" w:space="1" w:color="auto"/>
          <w:bottom w:val="single" w:sz="6" w:space="1" w:color="auto"/>
        </w:pBdr>
        <w:rPr>
          <w:rFonts w:ascii="Tahoma" w:hAnsi="Tahoma"/>
          <w:sz w:val="16"/>
          <w:lang w:val="it-IT"/>
        </w:rPr>
      </w:pPr>
      <w:r>
        <w:rPr>
          <w:rFonts w:ascii="Tahoma" w:hAnsi="Tahoma"/>
          <w:sz w:val="16"/>
          <w:lang w:val="it-IT"/>
        </w:rPr>
        <w:t>E-Mail: office@halik.at</w:t>
      </w:r>
    </w:p>
    <w:p w:rsidR="0017273B" w:rsidRDefault="0017273B">
      <w:pPr>
        <w:pStyle w:val="berschrift2"/>
        <w:rPr>
          <w:lang w:val="it-IT"/>
        </w:rPr>
      </w:pPr>
    </w:p>
    <w:p w:rsidR="00651A4B" w:rsidRDefault="00651A4B">
      <w:pPr>
        <w:pStyle w:val="berschrift2"/>
        <w:rPr>
          <w:lang w:val="it-IT"/>
        </w:rPr>
      </w:pPr>
      <w:r>
        <w:rPr>
          <w:lang w:val="it-IT"/>
        </w:rPr>
        <w:t xml:space="preserve">P R E </w:t>
      </w:r>
      <w:proofErr w:type="gramStart"/>
      <w:r>
        <w:rPr>
          <w:lang w:val="it-IT"/>
        </w:rPr>
        <w:t>S S</w:t>
      </w:r>
      <w:proofErr w:type="gramEnd"/>
      <w:r>
        <w:rPr>
          <w:lang w:val="it-IT"/>
        </w:rPr>
        <w:t xml:space="preserve"> </w:t>
      </w:r>
      <w:r w:rsidR="00EC5596">
        <w:rPr>
          <w:lang w:val="it-IT"/>
        </w:rPr>
        <w:t xml:space="preserve"> </w:t>
      </w:r>
      <w:r>
        <w:rPr>
          <w:lang w:val="it-IT"/>
        </w:rPr>
        <w:t xml:space="preserve"> I N F O R M A T I O N</w:t>
      </w:r>
    </w:p>
    <w:p w:rsidR="0017273B" w:rsidRPr="0017273B" w:rsidRDefault="0017273B" w:rsidP="0017273B">
      <w:pPr>
        <w:rPr>
          <w:lang w:val="it-IT"/>
        </w:rPr>
      </w:pPr>
    </w:p>
    <w:p w:rsidR="0017273B" w:rsidRPr="0017273B" w:rsidRDefault="0017273B" w:rsidP="0017273B">
      <w:pPr>
        <w:rPr>
          <w:lang w:val="it-IT"/>
        </w:rPr>
      </w:pPr>
    </w:p>
    <w:p w:rsidR="00A61DCD" w:rsidRPr="003B0AD0" w:rsidRDefault="00651A4B">
      <w:pPr>
        <w:jc w:val="right"/>
        <w:rPr>
          <w:rFonts w:ascii="Tahoma" w:hAnsi="Tahoma"/>
          <w:sz w:val="22"/>
          <w:lang w:val="de-AT"/>
        </w:rPr>
      </w:pPr>
      <w:r w:rsidRPr="003B0AD0">
        <w:rPr>
          <w:rFonts w:ascii="Tahoma" w:hAnsi="Tahoma"/>
          <w:sz w:val="22"/>
          <w:lang w:val="de-AT"/>
        </w:rPr>
        <w:t>1/</w:t>
      </w:r>
      <w:r w:rsidR="005B56C6" w:rsidRPr="003B0AD0">
        <w:rPr>
          <w:rFonts w:ascii="Tahoma" w:hAnsi="Tahoma"/>
          <w:sz w:val="22"/>
          <w:lang w:val="de-AT"/>
        </w:rPr>
        <w:t>1</w:t>
      </w:r>
      <w:r w:rsidRPr="003B0AD0">
        <w:rPr>
          <w:rFonts w:ascii="Tahoma" w:hAnsi="Tahoma"/>
          <w:sz w:val="22"/>
          <w:lang w:val="de-AT"/>
        </w:rPr>
        <w:t>0</w:t>
      </w:r>
    </w:p>
    <w:p w:rsidR="003B0AD0" w:rsidRPr="00722B9E" w:rsidRDefault="00EC5596" w:rsidP="003B0AD0">
      <w:pPr>
        <w:rPr>
          <w:rFonts w:ascii="Tahoma" w:hAnsi="Tahoma"/>
          <w:sz w:val="26"/>
          <w:lang w:val="en-US"/>
        </w:rPr>
      </w:pPr>
      <w:r w:rsidRPr="00722B9E">
        <w:rPr>
          <w:rFonts w:ascii="Tahoma" w:hAnsi="Tahoma"/>
          <w:sz w:val="26"/>
          <w:lang w:val="en-US"/>
        </w:rPr>
        <w:t>Traditional Autumn Highlight</w:t>
      </w:r>
    </w:p>
    <w:p w:rsidR="003B0AD0" w:rsidRPr="00722B9E" w:rsidRDefault="003B0AD0" w:rsidP="003B0AD0">
      <w:pPr>
        <w:rPr>
          <w:rFonts w:ascii="Tahoma" w:hAnsi="Tahoma"/>
          <w:b/>
          <w:sz w:val="26"/>
          <w:lang w:val="en-US"/>
        </w:rPr>
      </w:pPr>
    </w:p>
    <w:p w:rsidR="003B0AD0" w:rsidRPr="00722B9E" w:rsidRDefault="00722B9E" w:rsidP="003B0AD0">
      <w:pPr>
        <w:rPr>
          <w:rFonts w:ascii="Tahoma" w:hAnsi="Tahoma"/>
          <w:b/>
          <w:sz w:val="26"/>
          <w:lang w:val="en-US"/>
        </w:rPr>
      </w:pPr>
      <w:r w:rsidRPr="00722B9E">
        <w:rPr>
          <w:rFonts w:ascii="Tahoma" w:hAnsi="Tahoma"/>
          <w:b/>
          <w:sz w:val="26"/>
          <w:lang w:val="en-US"/>
        </w:rPr>
        <w:t xml:space="preserve">Games Fair </w:t>
      </w:r>
      <w:r>
        <w:rPr>
          <w:rFonts w:ascii="Tahoma" w:hAnsi="Tahoma"/>
          <w:b/>
          <w:sz w:val="26"/>
          <w:lang w:val="en-US"/>
        </w:rPr>
        <w:t>coming up!</w:t>
      </w:r>
    </w:p>
    <w:p w:rsidR="003B0AD0" w:rsidRPr="00722B9E" w:rsidRDefault="003B0AD0" w:rsidP="003B0AD0">
      <w:pPr>
        <w:rPr>
          <w:rFonts w:ascii="Tahoma" w:hAnsi="Tahoma"/>
          <w:sz w:val="26"/>
          <w:lang w:val="en-US"/>
        </w:rPr>
      </w:pPr>
    </w:p>
    <w:p w:rsidR="00722B9E" w:rsidRDefault="00722B9E" w:rsidP="003B0AD0">
      <w:pPr>
        <w:rPr>
          <w:rFonts w:ascii="Tahoma" w:hAnsi="Tahoma"/>
          <w:szCs w:val="24"/>
          <w:lang w:val="en-US"/>
        </w:rPr>
      </w:pPr>
      <w:r w:rsidRPr="00722B9E">
        <w:rPr>
          <w:rFonts w:ascii="Tahoma" w:hAnsi="Tahoma"/>
          <w:szCs w:val="24"/>
          <w:lang w:val="en-US"/>
        </w:rPr>
        <w:t>It‘s still a few days away, but the date should be noted in your calendar: 19</w:t>
      </w:r>
      <w:r w:rsidRPr="00722B9E">
        <w:rPr>
          <w:rFonts w:ascii="Tahoma" w:hAnsi="Tahoma"/>
          <w:szCs w:val="24"/>
          <w:vertAlign w:val="superscript"/>
          <w:lang w:val="en-US"/>
        </w:rPr>
        <w:t>th</w:t>
      </w:r>
      <w:r>
        <w:rPr>
          <w:rFonts w:ascii="Tahoma" w:hAnsi="Tahoma"/>
          <w:szCs w:val="24"/>
          <w:lang w:val="en-US"/>
        </w:rPr>
        <w:t xml:space="preserve"> </w:t>
      </w:r>
      <w:r w:rsidRPr="00722B9E">
        <w:rPr>
          <w:rFonts w:ascii="Tahoma" w:hAnsi="Tahoma"/>
          <w:szCs w:val="24"/>
          <w:lang w:val="en-US"/>
        </w:rPr>
        <w:t>to 21</w:t>
      </w:r>
      <w:r w:rsidRPr="00722B9E">
        <w:rPr>
          <w:rFonts w:ascii="Tahoma" w:hAnsi="Tahoma"/>
          <w:szCs w:val="24"/>
          <w:vertAlign w:val="superscript"/>
          <w:lang w:val="en-US"/>
        </w:rPr>
        <w:t>st</w:t>
      </w:r>
      <w:r>
        <w:rPr>
          <w:rFonts w:ascii="Tahoma" w:hAnsi="Tahoma"/>
          <w:szCs w:val="24"/>
          <w:lang w:val="en-US"/>
        </w:rPr>
        <w:t xml:space="preserve"> </w:t>
      </w:r>
      <w:r w:rsidRPr="00722B9E">
        <w:rPr>
          <w:rFonts w:ascii="Tahoma" w:hAnsi="Tahoma"/>
          <w:szCs w:val="24"/>
          <w:lang w:val="en-US"/>
        </w:rPr>
        <w:t xml:space="preserve">of November 2010 is the date for the 26th Austrian Games Fair in Vienna. </w:t>
      </w:r>
      <w:r>
        <w:rPr>
          <w:rFonts w:ascii="Tahoma" w:hAnsi="Tahoma"/>
          <w:szCs w:val="24"/>
          <w:lang w:val="en-US"/>
        </w:rPr>
        <w:t xml:space="preserve">3 days of fun focus on </w:t>
      </w:r>
      <w:r w:rsidRPr="00722B9E">
        <w:rPr>
          <w:rFonts w:ascii="Tahoma" w:hAnsi="Tahoma"/>
          <w:szCs w:val="24"/>
          <w:lang w:val="en-US"/>
        </w:rPr>
        <w:t>board</w:t>
      </w:r>
      <w:r>
        <w:rPr>
          <w:rFonts w:ascii="Tahoma" w:hAnsi="Tahoma"/>
          <w:szCs w:val="24"/>
          <w:lang w:val="en-US"/>
        </w:rPr>
        <w:t xml:space="preserve"> </w:t>
      </w:r>
      <w:r w:rsidRPr="00722B9E">
        <w:rPr>
          <w:rFonts w:ascii="Tahoma" w:hAnsi="Tahoma"/>
          <w:szCs w:val="24"/>
          <w:lang w:val="en-US"/>
        </w:rPr>
        <w:t xml:space="preserve">games, card games and other </w:t>
      </w:r>
      <w:proofErr w:type="spellStart"/>
      <w:r w:rsidRPr="00722B9E">
        <w:rPr>
          <w:rFonts w:ascii="Tahoma" w:hAnsi="Tahoma"/>
          <w:szCs w:val="24"/>
          <w:lang w:val="en-US"/>
        </w:rPr>
        <w:t>parlour</w:t>
      </w:r>
      <w:proofErr w:type="spellEnd"/>
      <w:r w:rsidRPr="00722B9E">
        <w:rPr>
          <w:rFonts w:ascii="Tahoma" w:hAnsi="Tahoma"/>
          <w:szCs w:val="24"/>
          <w:lang w:val="en-US"/>
        </w:rPr>
        <w:t xml:space="preserve"> games. A multi-facetted program alongside the games offers action and a fun and varied weekend of superlatives.</w:t>
      </w:r>
    </w:p>
    <w:p w:rsidR="003B0AD0" w:rsidRPr="004643AF" w:rsidRDefault="003B0AD0" w:rsidP="003B0AD0">
      <w:pPr>
        <w:rPr>
          <w:rFonts w:ascii="Tahoma" w:hAnsi="Tahoma"/>
          <w:szCs w:val="24"/>
          <w:lang w:val="en-US"/>
        </w:rPr>
      </w:pPr>
    </w:p>
    <w:p w:rsidR="003B0AD0" w:rsidRPr="004643AF" w:rsidRDefault="004643AF" w:rsidP="003B0AD0">
      <w:pPr>
        <w:rPr>
          <w:rFonts w:ascii="Tahoma" w:hAnsi="Tahoma"/>
          <w:b/>
          <w:szCs w:val="24"/>
          <w:lang w:val="de-AT"/>
        </w:rPr>
      </w:pPr>
      <w:r w:rsidRPr="004643AF">
        <w:rPr>
          <w:rFonts w:ascii="Tahoma" w:hAnsi="Tahoma"/>
          <w:b/>
          <w:szCs w:val="24"/>
          <w:lang w:val="de-AT"/>
        </w:rPr>
        <w:t xml:space="preserve">Red </w:t>
      </w:r>
      <w:proofErr w:type="spellStart"/>
      <w:r w:rsidRPr="004643AF">
        <w:rPr>
          <w:rFonts w:ascii="Tahoma" w:hAnsi="Tahoma"/>
          <w:b/>
          <w:szCs w:val="24"/>
          <w:lang w:val="de-AT"/>
        </w:rPr>
        <w:t>hot</w:t>
      </w:r>
      <w:proofErr w:type="spellEnd"/>
      <w:r w:rsidRPr="004643AF">
        <w:rPr>
          <w:rFonts w:ascii="Tahoma" w:hAnsi="Tahoma"/>
          <w:b/>
          <w:szCs w:val="24"/>
          <w:lang w:val="de-AT"/>
        </w:rPr>
        <w:t xml:space="preserve"> </w:t>
      </w:r>
      <w:proofErr w:type="spellStart"/>
      <w:r w:rsidRPr="004643AF">
        <w:rPr>
          <w:rFonts w:ascii="Tahoma" w:hAnsi="Tahoma"/>
          <w:b/>
          <w:szCs w:val="24"/>
          <w:lang w:val="de-AT"/>
        </w:rPr>
        <w:t>dice</w:t>
      </w:r>
      <w:proofErr w:type="spellEnd"/>
    </w:p>
    <w:p w:rsidR="003B0AD0" w:rsidRPr="004643AF" w:rsidRDefault="003B0AD0" w:rsidP="003B0AD0">
      <w:pPr>
        <w:rPr>
          <w:rFonts w:ascii="Tahoma" w:hAnsi="Tahoma"/>
          <w:szCs w:val="24"/>
          <w:lang w:val="de-AT"/>
        </w:rPr>
      </w:pPr>
    </w:p>
    <w:p w:rsidR="005B379C" w:rsidRDefault="004643AF" w:rsidP="003B0AD0">
      <w:pPr>
        <w:rPr>
          <w:rFonts w:ascii="Tahoma" w:hAnsi="Tahoma"/>
          <w:szCs w:val="24"/>
          <w:lang w:val="en-US"/>
        </w:rPr>
      </w:pPr>
      <w:r w:rsidRPr="004643AF">
        <w:rPr>
          <w:rFonts w:ascii="Tahoma" w:hAnsi="Tahoma"/>
          <w:szCs w:val="24"/>
          <w:lang w:val="en-US"/>
        </w:rPr>
        <w:t xml:space="preserve">The organization committee too, excitedly looks forward to the big opening in 90 days.  </w:t>
      </w:r>
      <w:r w:rsidR="003B0AD0" w:rsidRPr="005B379C">
        <w:rPr>
          <w:rFonts w:ascii="Tahoma" w:hAnsi="Tahoma"/>
          <w:szCs w:val="24"/>
          <w:lang w:val="en-US"/>
        </w:rPr>
        <w:t>„</w:t>
      </w:r>
      <w:r w:rsidR="005B379C" w:rsidRPr="005B379C">
        <w:rPr>
          <w:rFonts w:ascii="Tahoma" w:hAnsi="Tahoma"/>
          <w:szCs w:val="24"/>
          <w:lang w:val="en-US"/>
        </w:rPr>
        <w:t xml:space="preserve">This year’s Fair will be the 26th and still I look forward to every second“, says </w:t>
      </w:r>
      <w:r w:rsidR="005B379C">
        <w:rPr>
          <w:rFonts w:ascii="Tahoma" w:hAnsi="Tahoma"/>
          <w:szCs w:val="24"/>
          <w:lang w:val="en-US"/>
        </w:rPr>
        <w:t xml:space="preserve">host Ferdinand de Cassan. Details on the highlights planned for this year are not revealed yet – but one thing is for certain: There will be games played till dice and cards are red hot. </w:t>
      </w:r>
      <w:r w:rsidR="005B379C" w:rsidRPr="005B379C">
        <w:rPr>
          <w:rFonts w:ascii="Tahoma" w:hAnsi="Tahoma"/>
          <w:szCs w:val="24"/>
          <w:lang w:val="en-US"/>
        </w:rPr>
        <w:t>There is room enough for young and adult at 15.00 tables on 16.</w:t>
      </w:r>
      <w:r w:rsidR="005B379C">
        <w:rPr>
          <w:rFonts w:ascii="Tahoma" w:hAnsi="Tahoma"/>
          <w:szCs w:val="24"/>
          <w:lang w:val="en-US"/>
        </w:rPr>
        <w:t>400 m², roughly 5000 games wait for the cue in the world’s biggest games library.</w:t>
      </w:r>
    </w:p>
    <w:p w:rsidR="003B0AD0" w:rsidRDefault="003B0AD0" w:rsidP="003B0AD0">
      <w:pPr>
        <w:rPr>
          <w:rFonts w:ascii="Tahoma" w:hAnsi="Tahoma"/>
          <w:szCs w:val="24"/>
        </w:rPr>
      </w:pPr>
    </w:p>
    <w:p w:rsidR="005B379C" w:rsidRDefault="005B379C" w:rsidP="003B0AD0">
      <w:pPr>
        <w:rPr>
          <w:rFonts w:ascii="Tahoma" w:hAnsi="Tahoma"/>
          <w:szCs w:val="24"/>
          <w:lang w:val="en-US"/>
        </w:rPr>
      </w:pPr>
      <w:r w:rsidRPr="005B379C">
        <w:rPr>
          <w:rFonts w:ascii="Tahoma" w:hAnsi="Tahoma"/>
          <w:szCs w:val="24"/>
          <w:lang w:val="en-US"/>
        </w:rPr>
        <w:t xml:space="preserve">The absolute favorites will probably again </w:t>
      </w:r>
      <w:proofErr w:type="gramStart"/>
      <w:r w:rsidRPr="005B379C">
        <w:rPr>
          <w:rFonts w:ascii="Tahoma" w:hAnsi="Tahoma"/>
          <w:szCs w:val="24"/>
          <w:lang w:val="en-US"/>
        </w:rPr>
        <w:t>be</w:t>
      </w:r>
      <w:proofErr w:type="gramEnd"/>
      <w:r w:rsidRPr="005B379C">
        <w:rPr>
          <w:rFonts w:ascii="Tahoma" w:hAnsi="Tahoma"/>
          <w:szCs w:val="24"/>
          <w:lang w:val="en-US"/>
        </w:rPr>
        <w:t xml:space="preserve"> the award winners of this year. </w:t>
      </w:r>
      <w:r>
        <w:rPr>
          <w:rFonts w:ascii="Tahoma" w:hAnsi="Tahoma"/>
          <w:szCs w:val="24"/>
          <w:lang w:val="en-US"/>
        </w:rPr>
        <w:t xml:space="preserve">So you can visit the famous and mysterious sunken city in </w:t>
      </w:r>
      <w:r w:rsidRPr="005B379C">
        <w:rPr>
          <w:rFonts w:ascii="Tahoma" w:hAnsi="Tahoma"/>
          <w:b/>
          <w:i/>
          <w:szCs w:val="24"/>
          <w:lang w:val="en-US"/>
        </w:rPr>
        <w:t>Atlantis</w:t>
      </w:r>
      <w:r w:rsidRPr="005B379C">
        <w:rPr>
          <w:rFonts w:ascii="Tahoma" w:hAnsi="Tahoma"/>
          <w:b/>
          <w:szCs w:val="24"/>
          <w:lang w:val="en-US"/>
        </w:rPr>
        <w:t>,</w:t>
      </w:r>
      <w:r>
        <w:rPr>
          <w:rFonts w:ascii="Tahoma" w:hAnsi="Tahoma"/>
          <w:szCs w:val="24"/>
          <w:lang w:val="en-US"/>
        </w:rPr>
        <w:t xml:space="preserve"> the winner of </w:t>
      </w:r>
      <w:r w:rsidRPr="005B379C">
        <w:rPr>
          <w:rFonts w:ascii="Tahoma" w:hAnsi="Tahoma"/>
          <w:i/>
          <w:szCs w:val="24"/>
          <w:lang w:val="en-US"/>
        </w:rPr>
        <w:t>Spiel der Spiele 2010</w:t>
      </w:r>
      <w:r>
        <w:rPr>
          <w:rFonts w:ascii="Tahoma" w:hAnsi="Tahoma"/>
          <w:szCs w:val="24"/>
          <w:lang w:val="en-US"/>
        </w:rPr>
        <w:t xml:space="preserve">. Amongst the games winning one of the Spiele Hit for Children awards </w:t>
      </w:r>
      <w:r w:rsidRPr="005B379C">
        <w:rPr>
          <w:rFonts w:ascii="Tahoma" w:hAnsi="Tahoma"/>
          <w:i/>
          <w:szCs w:val="24"/>
          <w:lang w:val="en-US"/>
        </w:rPr>
        <w:t xml:space="preserve">Diego </w:t>
      </w:r>
      <w:proofErr w:type="spellStart"/>
      <w:r w:rsidRPr="005B379C">
        <w:rPr>
          <w:rFonts w:ascii="Tahoma" w:hAnsi="Tahoma"/>
          <w:i/>
          <w:szCs w:val="24"/>
          <w:lang w:val="en-US"/>
        </w:rPr>
        <w:t>Drachenzahn</w:t>
      </w:r>
      <w:proofErr w:type="spellEnd"/>
      <w:r>
        <w:rPr>
          <w:rFonts w:ascii="Tahoma" w:hAnsi="Tahoma"/>
          <w:szCs w:val="24"/>
          <w:lang w:val="en-US"/>
        </w:rPr>
        <w:t xml:space="preserve"> waits for agile </w:t>
      </w:r>
      <w:proofErr w:type="spellStart"/>
      <w:r>
        <w:rPr>
          <w:rFonts w:ascii="Tahoma" w:hAnsi="Tahoma"/>
          <w:szCs w:val="24"/>
          <w:lang w:val="en-US"/>
        </w:rPr>
        <w:t>litte</w:t>
      </w:r>
      <w:proofErr w:type="spellEnd"/>
      <w:r>
        <w:rPr>
          <w:rFonts w:ascii="Tahoma" w:hAnsi="Tahoma"/>
          <w:szCs w:val="24"/>
          <w:lang w:val="en-US"/>
        </w:rPr>
        <w:t xml:space="preserve"> adventures and courageous young artists with a steady hand are called for in </w:t>
      </w:r>
      <w:proofErr w:type="spellStart"/>
      <w:r w:rsidRPr="005B379C">
        <w:rPr>
          <w:rFonts w:ascii="Tahoma" w:hAnsi="Tahoma"/>
          <w:i/>
          <w:szCs w:val="24"/>
          <w:lang w:val="en-US"/>
        </w:rPr>
        <w:t>Artistico</w:t>
      </w:r>
      <w:proofErr w:type="spellEnd"/>
      <w:r>
        <w:rPr>
          <w:rFonts w:ascii="Tahoma" w:hAnsi="Tahoma"/>
          <w:szCs w:val="24"/>
          <w:lang w:val="en-US"/>
        </w:rPr>
        <w:t>, the stacking game with a twist, and sharp-eyed little Indians look for buffalos or cano</w:t>
      </w:r>
      <w:r w:rsidR="00B8535B">
        <w:rPr>
          <w:rFonts w:ascii="Tahoma" w:hAnsi="Tahoma"/>
          <w:szCs w:val="24"/>
          <w:lang w:val="en-US"/>
        </w:rPr>
        <w:t>e</w:t>
      </w:r>
      <w:r>
        <w:rPr>
          <w:rFonts w:ascii="Tahoma" w:hAnsi="Tahoma"/>
          <w:szCs w:val="24"/>
          <w:lang w:val="en-US"/>
        </w:rPr>
        <w:t xml:space="preserve">s in </w:t>
      </w:r>
      <w:r w:rsidRPr="005B379C">
        <w:rPr>
          <w:rFonts w:ascii="Tahoma" w:hAnsi="Tahoma"/>
          <w:i/>
          <w:szCs w:val="24"/>
          <w:lang w:val="en-US"/>
        </w:rPr>
        <w:t>Tipi</w:t>
      </w:r>
      <w:proofErr w:type="gramStart"/>
      <w:r w:rsidRPr="005B379C">
        <w:rPr>
          <w:rFonts w:ascii="Tahoma" w:hAnsi="Tahoma"/>
          <w:i/>
          <w:szCs w:val="24"/>
          <w:lang w:val="en-US"/>
        </w:rPr>
        <w:t>.</w:t>
      </w:r>
      <w:r w:rsidR="003B0AD0" w:rsidRPr="005B379C">
        <w:rPr>
          <w:rFonts w:ascii="Tahoma" w:hAnsi="Tahoma"/>
          <w:szCs w:val="24"/>
          <w:lang w:val="en-US"/>
        </w:rPr>
        <w:t>.</w:t>
      </w:r>
      <w:proofErr w:type="gramEnd"/>
      <w:r w:rsidR="003B0AD0" w:rsidRPr="005B379C">
        <w:rPr>
          <w:rFonts w:ascii="Tahoma" w:hAnsi="Tahoma"/>
          <w:szCs w:val="24"/>
          <w:lang w:val="en-US"/>
        </w:rPr>
        <w:t xml:space="preserve"> </w:t>
      </w:r>
    </w:p>
    <w:p w:rsidR="003B0AD0" w:rsidRPr="00B8535B" w:rsidRDefault="003B0AD0" w:rsidP="003B0AD0">
      <w:pPr>
        <w:rPr>
          <w:rFonts w:ascii="Tahoma" w:hAnsi="Tahoma"/>
          <w:szCs w:val="24"/>
          <w:lang w:val="en-US"/>
        </w:rPr>
      </w:pPr>
      <w:r w:rsidRPr="00986504">
        <w:rPr>
          <w:rFonts w:ascii="Tahoma" w:hAnsi="Tahoma"/>
          <w:szCs w:val="24"/>
          <w:lang w:val="en-US"/>
        </w:rPr>
        <w:t>„</w:t>
      </w:r>
      <w:proofErr w:type="spellStart"/>
      <w:r w:rsidRPr="00986504">
        <w:rPr>
          <w:rFonts w:ascii="Tahoma" w:hAnsi="Tahoma"/>
          <w:i/>
          <w:szCs w:val="24"/>
          <w:lang w:val="en-US"/>
        </w:rPr>
        <w:t>Schlag</w:t>
      </w:r>
      <w:proofErr w:type="spellEnd"/>
      <w:r w:rsidRPr="00986504">
        <w:rPr>
          <w:rFonts w:ascii="Tahoma" w:hAnsi="Tahoma"/>
          <w:i/>
          <w:szCs w:val="24"/>
          <w:lang w:val="en-US"/>
        </w:rPr>
        <w:t xml:space="preserve"> den </w:t>
      </w:r>
      <w:proofErr w:type="spellStart"/>
      <w:r w:rsidRPr="00986504">
        <w:rPr>
          <w:rFonts w:ascii="Tahoma" w:hAnsi="Tahoma"/>
          <w:i/>
          <w:szCs w:val="24"/>
          <w:lang w:val="en-US"/>
        </w:rPr>
        <w:t>Raab</w:t>
      </w:r>
      <w:proofErr w:type="spellEnd"/>
      <w:proofErr w:type="gramStart"/>
      <w:r w:rsidRPr="00986504">
        <w:rPr>
          <w:rFonts w:ascii="Tahoma" w:hAnsi="Tahoma"/>
          <w:szCs w:val="24"/>
          <w:lang w:val="en-US"/>
        </w:rPr>
        <w:t xml:space="preserve">“ </w:t>
      </w:r>
      <w:r w:rsidR="005B379C" w:rsidRPr="00986504">
        <w:rPr>
          <w:rFonts w:ascii="Tahoma" w:hAnsi="Tahoma"/>
          <w:szCs w:val="24"/>
          <w:lang w:val="en-US"/>
        </w:rPr>
        <w:t>is</w:t>
      </w:r>
      <w:proofErr w:type="gramEnd"/>
      <w:r w:rsidR="005B379C" w:rsidRPr="00986504">
        <w:rPr>
          <w:rFonts w:ascii="Tahoma" w:hAnsi="Tahoma"/>
          <w:szCs w:val="24"/>
          <w:lang w:val="en-US"/>
        </w:rPr>
        <w:t xml:space="preserve"> – as in the favored </w:t>
      </w:r>
      <w:r w:rsidR="00986504" w:rsidRPr="00986504">
        <w:rPr>
          <w:rFonts w:ascii="Tahoma" w:hAnsi="Tahoma"/>
          <w:szCs w:val="24"/>
          <w:lang w:val="en-US"/>
        </w:rPr>
        <w:t>TV show</w:t>
      </w:r>
      <w:r w:rsidRPr="00986504">
        <w:rPr>
          <w:rFonts w:ascii="Tahoma" w:hAnsi="Tahoma"/>
          <w:szCs w:val="24"/>
          <w:lang w:val="en-US"/>
        </w:rPr>
        <w:t xml:space="preserve"> – </w:t>
      </w:r>
      <w:r w:rsidR="00986504" w:rsidRPr="00986504">
        <w:rPr>
          <w:rFonts w:ascii="Tahoma" w:hAnsi="Tahoma"/>
          <w:szCs w:val="24"/>
          <w:lang w:val="en-US"/>
        </w:rPr>
        <w:t xml:space="preserve">the invitation for a game with friends. </w:t>
      </w:r>
      <w:r w:rsidR="00986504">
        <w:rPr>
          <w:rFonts w:ascii="Tahoma" w:hAnsi="Tahoma"/>
          <w:szCs w:val="24"/>
          <w:lang w:val="en-US"/>
        </w:rPr>
        <w:t xml:space="preserve">Or you travel into the dark </w:t>
      </w:r>
      <w:proofErr w:type="gramStart"/>
      <w:r w:rsidR="00986504">
        <w:rPr>
          <w:rFonts w:ascii="Tahoma" w:hAnsi="Tahoma"/>
          <w:szCs w:val="24"/>
          <w:lang w:val="en-US"/>
        </w:rPr>
        <w:t>Middle</w:t>
      </w:r>
      <w:proofErr w:type="gramEnd"/>
      <w:r w:rsidR="00986504">
        <w:rPr>
          <w:rFonts w:ascii="Tahoma" w:hAnsi="Tahoma"/>
          <w:szCs w:val="24"/>
          <w:lang w:val="en-US"/>
        </w:rPr>
        <w:t xml:space="preserve"> Ages and build a cathedral in Ken </w:t>
      </w:r>
      <w:proofErr w:type="spellStart"/>
      <w:r w:rsidR="00986504">
        <w:rPr>
          <w:rFonts w:ascii="Tahoma" w:hAnsi="Tahoma"/>
          <w:szCs w:val="24"/>
          <w:lang w:val="en-US"/>
        </w:rPr>
        <w:t>Follets</w:t>
      </w:r>
      <w:proofErr w:type="spellEnd"/>
      <w:r w:rsidR="00986504">
        <w:rPr>
          <w:rFonts w:ascii="Tahoma" w:hAnsi="Tahoma"/>
          <w:szCs w:val="24"/>
          <w:lang w:val="en-US"/>
        </w:rPr>
        <w:t xml:space="preserve"> </w:t>
      </w:r>
      <w:r w:rsidR="00986504" w:rsidRPr="00986504">
        <w:rPr>
          <w:rFonts w:ascii="Tahoma" w:hAnsi="Tahoma"/>
          <w:i/>
          <w:szCs w:val="24"/>
          <w:lang w:val="en-US"/>
        </w:rPr>
        <w:t>Die Tore der Welt</w:t>
      </w:r>
      <w:r w:rsidR="00986504">
        <w:rPr>
          <w:rFonts w:ascii="Tahoma" w:hAnsi="Tahoma"/>
          <w:szCs w:val="24"/>
          <w:lang w:val="en-US"/>
        </w:rPr>
        <w:t xml:space="preserve">. </w:t>
      </w:r>
      <w:r w:rsidR="00986504" w:rsidRPr="00986504">
        <w:rPr>
          <w:rFonts w:ascii="Tahoma" w:hAnsi="Tahoma"/>
          <w:szCs w:val="24"/>
          <w:lang w:val="en-US"/>
        </w:rPr>
        <w:t xml:space="preserve">Creative ideas are in demand in </w:t>
      </w:r>
      <w:proofErr w:type="gramStart"/>
      <w:r w:rsidR="00986504" w:rsidRPr="00986504">
        <w:rPr>
          <w:rFonts w:ascii="Tahoma" w:hAnsi="Tahoma"/>
          <w:i/>
          <w:szCs w:val="24"/>
          <w:lang w:val="en-US"/>
        </w:rPr>
        <w:t>Dixit</w:t>
      </w:r>
      <w:r w:rsidR="00986504" w:rsidRPr="00986504">
        <w:rPr>
          <w:rFonts w:ascii="Tahoma" w:hAnsi="Tahoma"/>
          <w:szCs w:val="24"/>
          <w:lang w:val="en-US"/>
        </w:rPr>
        <w:t>,</w:t>
      </w:r>
      <w:proofErr w:type="gramEnd"/>
      <w:r w:rsidR="00986504" w:rsidRPr="00986504">
        <w:rPr>
          <w:rFonts w:ascii="Tahoma" w:hAnsi="Tahoma"/>
          <w:szCs w:val="24"/>
          <w:lang w:val="en-US"/>
        </w:rPr>
        <w:t xml:space="preserve"> Samarkand lets you handle camels and spices, which </w:t>
      </w:r>
      <w:r w:rsidR="00B8535B">
        <w:rPr>
          <w:rFonts w:ascii="Tahoma" w:hAnsi="Tahoma"/>
          <w:szCs w:val="24"/>
          <w:lang w:val="en-US"/>
        </w:rPr>
        <w:t xml:space="preserve">also </w:t>
      </w:r>
      <w:r w:rsidR="00986504" w:rsidRPr="00986504">
        <w:rPr>
          <w:rFonts w:ascii="Tahoma" w:hAnsi="Tahoma"/>
          <w:szCs w:val="24"/>
          <w:lang w:val="en-US"/>
        </w:rPr>
        <w:t xml:space="preserve">need to be </w:t>
      </w:r>
      <w:r w:rsidR="00986504">
        <w:rPr>
          <w:rFonts w:ascii="Tahoma" w:hAnsi="Tahoma"/>
          <w:szCs w:val="24"/>
          <w:lang w:val="en-US"/>
        </w:rPr>
        <w:t>sparsely used</w:t>
      </w:r>
      <w:r w:rsidR="00986504" w:rsidRPr="00986504">
        <w:rPr>
          <w:rFonts w:ascii="Tahoma" w:hAnsi="Tahoma"/>
          <w:szCs w:val="24"/>
          <w:lang w:val="en-US"/>
        </w:rPr>
        <w:t xml:space="preserve"> in the jolly cooking game </w:t>
      </w:r>
      <w:r w:rsidR="00986504" w:rsidRPr="00986504">
        <w:rPr>
          <w:rFonts w:ascii="Tahoma" w:hAnsi="Tahoma"/>
          <w:i/>
          <w:szCs w:val="24"/>
          <w:lang w:val="en-US"/>
        </w:rPr>
        <w:t>A la carte</w:t>
      </w:r>
      <w:r w:rsidR="00986504" w:rsidRPr="00986504">
        <w:rPr>
          <w:rFonts w:ascii="Tahoma" w:hAnsi="Tahoma"/>
          <w:szCs w:val="24"/>
          <w:lang w:val="en-US"/>
        </w:rPr>
        <w:t xml:space="preserve">. </w:t>
      </w:r>
    </w:p>
    <w:p w:rsidR="003B0AD0" w:rsidRPr="00B8535B" w:rsidRDefault="003B0AD0" w:rsidP="003B0AD0">
      <w:pPr>
        <w:rPr>
          <w:rFonts w:ascii="Tahoma" w:hAnsi="Tahoma"/>
          <w:szCs w:val="24"/>
          <w:lang w:val="en-US"/>
        </w:rPr>
      </w:pPr>
    </w:p>
    <w:p w:rsidR="003B0AD0" w:rsidRPr="00B8535B" w:rsidRDefault="00B8535B" w:rsidP="003B0AD0">
      <w:pPr>
        <w:rPr>
          <w:rFonts w:ascii="Tahoma" w:hAnsi="Tahoma"/>
          <w:b/>
          <w:szCs w:val="24"/>
          <w:lang w:val="en-US"/>
        </w:rPr>
      </w:pPr>
      <w:r w:rsidRPr="00B8535B">
        <w:rPr>
          <w:rFonts w:ascii="Tahoma" w:hAnsi="Tahoma"/>
          <w:b/>
          <w:szCs w:val="24"/>
          <w:lang w:val="en-US"/>
        </w:rPr>
        <w:t xml:space="preserve">Fun for the young and </w:t>
      </w:r>
      <w:r>
        <w:rPr>
          <w:rFonts w:ascii="Tahoma" w:hAnsi="Tahoma"/>
          <w:b/>
          <w:szCs w:val="24"/>
          <w:lang w:val="en-US"/>
        </w:rPr>
        <w:t>young at heart</w:t>
      </w:r>
    </w:p>
    <w:p w:rsidR="003B0AD0" w:rsidRPr="00B8535B" w:rsidRDefault="003B0AD0" w:rsidP="003B0AD0">
      <w:pPr>
        <w:rPr>
          <w:rFonts w:ascii="Tahoma" w:hAnsi="Tahoma"/>
          <w:szCs w:val="24"/>
          <w:lang w:val="en-US"/>
        </w:rPr>
      </w:pPr>
    </w:p>
    <w:p w:rsidR="00651A4B" w:rsidRPr="00B8535B" w:rsidRDefault="00B8535B" w:rsidP="0017273B">
      <w:pPr>
        <w:rPr>
          <w:rFonts w:ascii="Tahoma" w:hAnsi="Tahoma"/>
          <w:szCs w:val="24"/>
          <w:lang w:val="en-US"/>
        </w:rPr>
      </w:pPr>
      <w:r w:rsidRPr="00B8535B">
        <w:rPr>
          <w:rFonts w:ascii="Tahoma" w:hAnsi="Tahoma"/>
          <w:szCs w:val="24"/>
          <w:lang w:val="en-US"/>
        </w:rPr>
        <w:t>“The games fair is so much liked by our visitors because it offers the opportunity to spend a comfortable and varied weekend with family and friends”, says de Cassan. And there is plenty of time for it</w:t>
      </w:r>
      <w:r>
        <w:rPr>
          <w:rFonts w:ascii="Tahoma" w:hAnsi="Tahoma"/>
          <w:szCs w:val="24"/>
          <w:lang w:val="en-US"/>
        </w:rPr>
        <w:t>:</w:t>
      </w:r>
      <w:r w:rsidRPr="00B8535B">
        <w:rPr>
          <w:rFonts w:ascii="Tahoma" w:hAnsi="Tahoma"/>
          <w:szCs w:val="24"/>
          <w:lang w:val="en-US"/>
        </w:rPr>
        <w:t xml:space="preserve"> </w:t>
      </w:r>
      <w:r>
        <w:rPr>
          <w:rFonts w:ascii="Tahoma" w:hAnsi="Tahoma"/>
          <w:szCs w:val="24"/>
          <w:lang w:val="en-US"/>
        </w:rPr>
        <w:t>F</w:t>
      </w:r>
      <w:r w:rsidRPr="00B8535B">
        <w:rPr>
          <w:rFonts w:ascii="Tahoma" w:hAnsi="Tahoma"/>
          <w:szCs w:val="24"/>
          <w:lang w:val="en-US"/>
        </w:rPr>
        <w:t xml:space="preserve">rom Friday to Sunday doors are open from 9 a.m. to 7 p.m., waiting for the approx. 60000 visitors, which will find </w:t>
      </w:r>
      <w:proofErr w:type="spellStart"/>
      <w:r w:rsidRPr="00B8535B">
        <w:rPr>
          <w:rFonts w:ascii="Tahoma" w:hAnsi="Tahoma"/>
          <w:szCs w:val="24"/>
          <w:lang w:val="en-US"/>
        </w:rPr>
        <w:t>there</w:t>
      </w:r>
      <w:proofErr w:type="spellEnd"/>
      <w:r w:rsidRPr="00B8535B">
        <w:rPr>
          <w:rFonts w:ascii="Tahoma" w:hAnsi="Tahoma"/>
          <w:szCs w:val="24"/>
          <w:lang w:val="en-US"/>
        </w:rPr>
        <w:t xml:space="preserve"> way into the AVC</w:t>
      </w:r>
      <w:r>
        <w:rPr>
          <w:rFonts w:ascii="Tahoma" w:hAnsi="Tahoma"/>
          <w:szCs w:val="24"/>
          <w:lang w:val="en-US"/>
        </w:rPr>
        <w:t xml:space="preserve"> </w:t>
      </w:r>
      <w:r w:rsidRPr="00B8535B">
        <w:rPr>
          <w:rFonts w:ascii="Tahoma" w:hAnsi="Tahoma"/>
          <w:szCs w:val="24"/>
          <w:lang w:val="en-US"/>
        </w:rPr>
        <w:t>again this year.</w:t>
      </w:r>
    </w:p>
    <w:p w:rsidR="00B8535B" w:rsidRPr="00B8535B" w:rsidRDefault="00B8535B" w:rsidP="0017273B">
      <w:pPr>
        <w:rPr>
          <w:rFonts w:ascii="Tahoma" w:hAnsi="Tahoma"/>
          <w:sz w:val="26"/>
          <w:lang w:val="en-US"/>
        </w:rPr>
      </w:pPr>
    </w:p>
    <w:sectPr w:rsidR="00B8535B" w:rsidRPr="00B8535B" w:rsidSect="00DA746B">
      <w:type w:val="continuous"/>
      <w:pgSz w:w="11906" w:h="16838"/>
      <w:pgMar w:top="1418" w:right="1134" w:bottom="568" w:left="1418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A3F39"/>
    <w:multiLevelType w:val="singleLevel"/>
    <w:tmpl w:val="04070007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sz w:val="16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/>
  <w:rsids>
    <w:rsidRoot w:val="005B56C6"/>
    <w:rsid w:val="0006290F"/>
    <w:rsid w:val="0010206C"/>
    <w:rsid w:val="0017273B"/>
    <w:rsid w:val="00186BDB"/>
    <w:rsid w:val="003B0AD0"/>
    <w:rsid w:val="004643AF"/>
    <w:rsid w:val="00516869"/>
    <w:rsid w:val="005B379C"/>
    <w:rsid w:val="005B56C6"/>
    <w:rsid w:val="005D7E75"/>
    <w:rsid w:val="00651A4B"/>
    <w:rsid w:val="00722B9E"/>
    <w:rsid w:val="00986504"/>
    <w:rsid w:val="00A61DCD"/>
    <w:rsid w:val="00B8535B"/>
    <w:rsid w:val="00CB7DC7"/>
    <w:rsid w:val="00DA746B"/>
    <w:rsid w:val="00E1446A"/>
    <w:rsid w:val="00EA7F26"/>
    <w:rsid w:val="00EC55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DA746B"/>
    <w:rPr>
      <w:rFonts w:ascii="Arial" w:hAnsi="Arial"/>
      <w:sz w:val="24"/>
      <w:lang w:val="de-DE" w:eastAsia="de-DE"/>
    </w:rPr>
  </w:style>
  <w:style w:type="paragraph" w:styleId="berschrift1">
    <w:name w:val="heading 1"/>
    <w:basedOn w:val="Standard"/>
    <w:next w:val="Standard"/>
    <w:qFormat/>
    <w:rsid w:val="00DA746B"/>
    <w:pPr>
      <w:keepNext/>
      <w:jc w:val="both"/>
      <w:outlineLvl w:val="0"/>
    </w:pPr>
    <w:rPr>
      <w:rFonts w:ascii="Tahoma" w:hAnsi="Tahoma"/>
      <w:u w:val="single"/>
    </w:rPr>
  </w:style>
  <w:style w:type="paragraph" w:styleId="berschrift2">
    <w:name w:val="heading 2"/>
    <w:basedOn w:val="Standard"/>
    <w:next w:val="Standard"/>
    <w:qFormat/>
    <w:rsid w:val="00DA746B"/>
    <w:pPr>
      <w:keepNext/>
      <w:outlineLvl w:val="1"/>
    </w:pPr>
    <w:rPr>
      <w:rFonts w:ascii="Tahoma" w:hAnsi="Tahoma"/>
      <w:b/>
      <w:sz w:val="32"/>
    </w:rPr>
  </w:style>
  <w:style w:type="paragraph" w:styleId="berschrift3">
    <w:name w:val="heading 3"/>
    <w:basedOn w:val="Standard"/>
    <w:next w:val="Standard"/>
    <w:qFormat/>
    <w:rsid w:val="00DA746B"/>
    <w:pPr>
      <w:keepNext/>
      <w:outlineLvl w:val="2"/>
    </w:pPr>
    <w:rPr>
      <w:rFonts w:ascii="Tahoma" w:hAnsi="Tahoma"/>
      <w:u w:val="single"/>
    </w:rPr>
  </w:style>
  <w:style w:type="paragraph" w:styleId="berschrift4">
    <w:name w:val="heading 4"/>
    <w:basedOn w:val="Standard"/>
    <w:next w:val="Standard"/>
    <w:qFormat/>
    <w:rsid w:val="00DA746B"/>
    <w:pPr>
      <w:keepNext/>
      <w:jc w:val="both"/>
      <w:outlineLvl w:val="3"/>
    </w:pPr>
    <w:rPr>
      <w:rFonts w:ascii="Tahoma" w:hAnsi="Tahoma"/>
      <w:b/>
      <w:bCs/>
      <w:sz w:val="32"/>
    </w:rPr>
  </w:style>
  <w:style w:type="paragraph" w:styleId="berschrift5">
    <w:name w:val="heading 5"/>
    <w:basedOn w:val="Standard"/>
    <w:next w:val="Standard"/>
    <w:qFormat/>
    <w:rsid w:val="00DA746B"/>
    <w:pPr>
      <w:keepNext/>
      <w:jc w:val="both"/>
      <w:outlineLvl w:val="4"/>
    </w:pPr>
    <w:rPr>
      <w:rFonts w:ascii="Tahoma" w:hAnsi="Tahoma"/>
      <w:b/>
      <w:bCs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basedOn w:val="Standard"/>
    <w:semiHidden/>
    <w:rsid w:val="00DA746B"/>
    <w:rPr>
      <w:rFonts w:ascii="Times New Roman" w:hAnsi="Times New Roman"/>
    </w:rPr>
  </w:style>
  <w:style w:type="paragraph" w:styleId="Textkrper2">
    <w:name w:val="Body Text 2"/>
    <w:basedOn w:val="Standard"/>
    <w:semiHidden/>
    <w:rsid w:val="00DA746B"/>
    <w:pPr>
      <w:jc w:val="both"/>
    </w:pPr>
    <w:rPr>
      <w:rFonts w:ascii="Tahoma" w:hAnsi="Tahoma"/>
    </w:rPr>
  </w:style>
  <w:style w:type="paragraph" w:styleId="Textkrper3">
    <w:name w:val="Body Text 3"/>
    <w:basedOn w:val="Standard"/>
    <w:semiHidden/>
    <w:rsid w:val="00DA746B"/>
    <w:pPr>
      <w:jc w:val="both"/>
    </w:pPr>
    <w:rPr>
      <w:rFonts w:ascii="Tahoma" w:hAnsi="Tahoma" w:cs="Tahoma"/>
      <w:sz w:val="22"/>
    </w:rPr>
  </w:style>
  <w:style w:type="paragraph" w:styleId="Sprechblasentext">
    <w:name w:val="Balloon Text"/>
    <w:basedOn w:val="Standard"/>
    <w:semiHidden/>
    <w:unhideWhenUsed/>
    <w:rsid w:val="00DA746B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semiHidden/>
    <w:rsid w:val="00DA746B"/>
    <w:rPr>
      <w:rFonts w:ascii="Tahoma" w:hAnsi="Tahoma" w:cs="Tahoma"/>
      <w:noProof w:val="0"/>
      <w:sz w:val="16"/>
      <w:szCs w:val="16"/>
      <w:lang w:val="de-DE" w:eastAsia="de-D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gif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421</Words>
  <Characters>1894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 Halik</Company>
  <LinksUpToDate>false</LinksUpToDate>
  <CharactersWithSpaces>2311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C.Halik</dc:creator>
  <cp:lastModifiedBy>Dagmar</cp:lastModifiedBy>
  <cp:revision>3</cp:revision>
  <cp:lastPrinted>2009-08-11T14:44:00Z</cp:lastPrinted>
  <dcterms:created xsi:type="dcterms:W3CDTF">2010-08-15T09:56:00Z</dcterms:created>
  <dcterms:modified xsi:type="dcterms:W3CDTF">2010-08-15T11:47:00Z</dcterms:modified>
</cp:coreProperties>
</file>